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C8C" w:rsidRPr="00111B22" w:rsidRDefault="00603C8C" w:rsidP="007A32A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</w:rPr>
      </w:pPr>
    </w:p>
    <w:p w:rsidR="00603C8C" w:rsidRPr="00824D39" w:rsidRDefault="00603C8C" w:rsidP="007A32AA">
      <w:pPr>
        <w:suppressAutoHyphens/>
        <w:autoSpaceDE w:val="0"/>
        <w:jc w:val="center"/>
        <w:rPr>
          <w:rFonts w:cs="Times"/>
          <w:b/>
          <w:bCs/>
          <w:kern w:val="1"/>
          <w:lang w:eastAsia="ar-SA"/>
        </w:rPr>
      </w:pPr>
      <w:r>
        <w:rPr>
          <w:rFonts w:cs="Times"/>
          <w:b/>
          <w:bCs/>
          <w:kern w:val="1"/>
          <w:lang w:eastAsia="ar-SA"/>
        </w:rPr>
        <w:t>ALLEGATO B</w:t>
      </w:r>
    </w:p>
    <w:p w:rsidR="00603C8C" w:rsidRPr="00111B22" w:rsidRDefault="00603C8C" w:rsidP="007A32AA">
      <w:pPr>
        <w:suppressAutoHyphens/>
        <w:rPr>
          <w:b/>
          <w:kern w:val="1"/>
          <w:lang w:eastAsia="ar-SA"/>
        </w:rPr>
      </w:pPr>
    </w:p>
    <w:p w:rsidR="00603C8C" w:rsidRDefault="00603C8C" w:rsidP="007A32AA">
      <w:pPr>
        <w:autoSpaceDE w:val="0"/>
        <w:autoSpaceDN w:val="0"/>
        <w:adjustRightInd w:val="0"/>
        <w:spacing w:after="22"/>
        <w:jc w:val="center"/>
        <w:rPr>
          <w:b/>
          <w:kern w:val="1"/>
          <w:lang w:eastAsia="ar-SA"/>
        </w:rPr>
      </w:pPr>
      <w:r w:rsidRPr="00111B22">
        <w:rPr>
          <w:b/>
          <w:kern w:val="1"/>
          <w:lang w:eastAsia="ar-SA"/>
        </w:rPr>
        <w:t>ELENCO</w:t>
      </w:r>
      <w:r>
        <w:rPr>
          <w:b/>
          <w:kern w:val="1"/>
          <w:lang w:eastAsia="ar-SA"/>
        </w:rPr>
        <w:t xml:space="preserve"> ATTIVITA’ DIDATTICA</w:t>
      </w:r>
    </w:p>
    <w:p w:rsidR="00603C8C" w:rsidRPr="00111B22" w:rsidRDefault="00603C8C" w:rsidP="007A32AA">
      <w:pPr>
        <w:tabs>
          <w:tab w:val="left" w:pos="7410"/>
        </w:tabs>
        <w:suppressAutoHyphens/>
        <w:rPr>
          <w:b/>
          <w:kern w:val="1"/>
          <w:lang w:eastAsia="ar-SA"/>
        </w:rPr>
      </w:pPr>
      <w:r>
        <w:rPr>
          <w:b/>
          <w:kern w:val="1"/>
          <w:lang w:eastAsia="ar-SA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49"/>
        <w:gridCol w:w="2201"/>
        <w:gridCol w:w="2348"/>
        <w:gridCol w:w="2077"/>
        <w:gridCol w:w="2373"/>
      </w:tblGrid>
      <w:tr w:rsidR="00603C8C" w:rsidRPr="00111B22" w:rsidTr="00757833">
        <w:tc>
          <w:tcPr>
            <w:tcW w:w="905" w:type="dxa"/>
          </w:tcPr>
          <w:p w:rsidR="00603C8C" w:rsidRPr="00111B22" w:rsidRDefault="00603C8C" w:rsidP="00757833">
            <w:pPr>
              <w:suppressAutoHyphens/>
              <w:jc w:val="center"/>
              <w:rPr>
                <w:b/>
                <w:kern w:val="1"/>
                <w:lang w:eastAsia="ar-SA"/>
              </w:rPr>
            </w:pPr>
            <w:r w:rsidRPr="00111B22">
              <w:rPr>
                <w:b/>
                <w:kern w:val="1"/>
                <w:lang w:eastAsia="ar-SA"/>
              </w:rPr>
              <w:t>A.A</w:t>
            </w:r>
          </w:p>
        </w:tc>
        <w:tc>
          <w:tcPr>
            <w:tcW w:w="2397" w:type="dxa"/>
          </w:tcPr>
          <w:p w:rsidR="00603C8C" w:rsidRPr="00111B22" w:rsidRDefault="00603C8C" w:rsidP="00757833">
            <w:pPr>
              <w:suppressAutoHyphens/>
              <w:jc w:val="center"/>
              <w:rPr>
                <w:b/>
                <w:kern w:val="1"/>
                <w:lang w:eastAsia="ar-SA"/>
              </w:rPr>
            </w:pPr>
            <w:r w:rsidRPr="00111B22">
              <w:rPr>
                <w:b/>
                <w:kern w:val="1"/>
                <w:lang w:eastAsia="ar-SA"/>
              </w:rPr>
              <w:t>MATERIA</w:t>
            </w:r>
          </w:p>
        </w:tc>
        <w:tc>
          <w:tcPr>
            <w:tcW w:w="1778" w:type="dxa"/>
          </w:tcPr>
          <w:p w:rsidR="00603C8C" w:rsidRPr="00111B22" w:rsidRDefault="00603C8C" w:rsidP="00757833">
            <w:pPr>
              <w:suppressAutoHyphens/>
              <w:jc w:val="center"/>
              <w:rPr>
                <w:b/>
                <w:kern w:val="1"/>
                <w:lang w:eastAsia="ar-SA"/>
              </w:rPr>
            </w:pPr>
            <w:r>
              <w:rPr>
                <w:b/>
                <w:kern w:val="1"/>
                <w:lang w:eastAsia="ar-SA"/>
              </w:rPr>
              <w:t>TIPOLOGIA docenza/assistenza</w:t>
            </w:r>
          </w:p>
        </w:tc>
        <w:tc>
          <w:tcPr>
            <w:tcW w:w="2172" w:type="dxa"/>
          </w:tcPr>
          <w:p w:rsidR="00603C8C" w:rsidRPr="00111B22" w:rsidRDefault="00603C8C" w:rsidP="00757833">
            <w:pPr>
              <w:suppressAutoHyphens/>
              <w:jc w:val="center"/>
              <w:rPr>
                <w:b/>
                <w:kern w:val="1"/>
                <w:lang w:eastAsia="ar-SA"/>
              </w:rPr>
            </w:pPr>
            <w:r w:rsidRPr="00111B22">
              <w:rPr>
                <w:b/>
                <w:kern w:val="1"/>
                <w:lang w:eastAsia="ar-SA"/>
              </w:rPr>
              <w:t>GIORNI/ORE</w:t>
            </w:r>
          </w:p>
        </w:tc>
        <w:tc>
          <w:tcPr>
            <w:tcW w:w="2596" w:type="dxa"/>
          </w:tcPr>
          <w:p w:rsidR="00603C8C" w:rsidRPr="00111B22" w:rsidRDefault="00603C8C" w:rsidP="00757833">
            <w:pPr>
              <w:suppressAutoHyphens/>
              <w:jc w:val="center"/>
              <w:rPr>
                <w:b/>
                <w:kern w:val="1"/>
                <w:lang w:eastAsia="ar-SA"/>
              </w:rPr>
            </w:pPr>
            <w:r w:rsidRPr="00111B22">
              <w:rPr>
                <w:b/>
                <w:kern w:val="1"/>
                <w:lang w:eastAsia="ar-SA"/>
              </w:rPr>
              <w:t>ISTITUTO</w:t>
            </w:r>
          </w:p>
        </w:tc>
      </w:tr>
      <w:tr w:rsidR="00603C8C" w:rsidRPr="00111B22" w:rsidTr="00757833">
        <w:tc>
          <w:tcPr>
            <w:tcW w:w="905" w:type="dxa"/>
          </w:tcPr>
          <w:p w:rsidR="00603C8C" w:rsidRPr="00111B22" w:rsidRDefault="00603C8C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2397" w:type="dxa"/>
          </w:tcPr>
          <w:p w:rsidR="00603C8C" w:rsidRPr="00111B22" w:rsidRDefault="00603C8C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1778" w:type="dxa"/>
          </w:tcPr>
          <w:p w:rsidR="00603C8C" w:rsidRPr="00111B22" w:rsidRDefault="00603C8C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2172" w:type="dxa"/>
          </w:tcPr>
          <w:p w:rsidR="00603C8C" w:rsidRPr="00111B22" w:rsidRDefault="00603C8C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2596" w:type="dxa"/>
          </w:tcPr>
          <w:p w:rsidR="00603C8C" w:rsidRPr="00111B22" w:rsidRDefault="00603C8C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</w:tr>
      <w:tr w:rsidR="00603C8C" w:rsidRPr="00111B22" w:rsidTr="00757833">
        <w:tc>
          <w:tcPr>
            <w:tcW w:w="905" w:type="dxa"/>
          </w:tcPr>
          <w:p w:rsidR="00603C8C" w:rsidRPr="00111B22" w:rsidRDefault="00603C8C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2397" w:type="dxa"/>
          </w:tcPr>
          <w:p w:rsidR="00603C8C" w:rsidRPr="00111B22" w:rsidRDefault="00603C8C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1778" w:type="dxa"/>
          </w:tcPr>
          <w:p w:rsidR="00603C8C" w:rsidRPr="00111B22" w:rsidRDefault="00603C8C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2172" w:type="dxa"/>
          </w:tcPr>
          <w:p w:rsidR="00603C8C" w:rsidRPr="00111B22" w:rsidRDefault="00603C8C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2596" w:type="dxa"/>
          </w:tcPr>
          <w:p w:rsidR="00603C8C" w:rsidRPr="00111B22" w:rsidRDefault="00603C8C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</w:tr>
      <w:tr w:rsidR="00603C8C" w:rsidRPr="00111B22" w:rsidTr="00757833">
        <w:tc>
          <w:tcPr>
            <w:tcW w:w="905" w:type="dxa"/>
          </w:tcPr>
          <w:p w:rsidR="00603C8C" w:rsidRPr="00111B22" w:rsidRDefault="00603C8C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2397" w:type="dxa"/>
          </w:tcPr>
          <w:p w:rsidR="00603C8C" w:rsidRPr="00111B22" w:rsidRDefault="00603C8C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1778" w:type="dxa"/>
          </w:tcPr>
          <w:p w:rsidR="00603C8C" w:rsidRPr="00111B22" w:rsidRDefault="00603C8C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2172" w:type="dxa"/>
          </w:tcPr>
          <w:p w:rsidR="00603C8C" w:rsidRPr="00111B22" w:rsidRDefault="00603C8C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2596" w:type="dxa"/>
          </w:tcPr>
          <w:p w:rsidR="00603C8C" w:rsidRPr="00111B22" w:rsidRDefault="00603C8C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</w:tr>
      <w:tr w:rsidR="00603C8C" w:rsidRPr="00111B22" w:rsidTr="00757833">
        <w:tc>
          <w:tcPr>
            <w:tcW w:w="905" w:type="dxa"/>
          </w:tcPr>
          <w:p w:rsidR="00603C8C" w:rsidRPr="00111B22" w:rsidRDefault="00603C8C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2397" w:type="dxa"/>
          </w:tcPr>
          <w:p w:rsidR="00603C8C" w:rsidRPr="00111B22" w:rsidRDefault="00603C8C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1778" w:type="dxa"/>
          </w:tcPr>
          <w:p w:rsidR="00603C8C" w:rsidRPr="00111B22" w:rsidRDefault="00603C8C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2172" w:type="dxa"/>
          </w:tcPr>
          <w:p w:rsidR="00603C8C" w:rsidRPr="00111B22" w:rsidRDefault="00603C8C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2596" w:type="dxa"/>
          </w:tcPr>
          <w:p w:rsidR="00603C8C" w:rsidRPr="00111B22" w:rsidRDefault="00603C8C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</w:tr>
      <w:tr w:rsidR="00603C8C" w:rsidRPr="00111B22" w:rsidTr="00757833">
        <w:tc>
          <w:tcPr>
            <w:tcW w:w="905" w:type="dxa"/>
          </w:tcPr>
          <w:p w:rsidR="00603C8C" w:rsidRPr="00111B22" w:rsidRDefault="00603C8C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2397" w:type="dxa"/>
          </w:tcPr>
          <w:p w:rsidR="00603C8C" w:rsidRPr="00111B22" w:rsidRDefault="00603C8C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1778" w:type="dxa"/>
          </w:tcPr>
          <w:p w:rsidR="00603C8C" w:rsidRPr="00111B22" w:rsidRDefault="00603C8C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2172" w:type="dxa"/>
          </w:tcPr>
          <w:p w:rsidR="00603C8C" w:rsidRPr="00111B22" w:rsidRDefault="00603C8C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2596" w:type="dxa"/>
          </w:tcPr>
          <w:p w:rsidR="00603C8C" w:rsidRPr="00111B22" w:rsidRDefault="00603C8C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</w:tr>
      <w:tr w:rsidR="00603C8C" w:rsidRPr="00111B22" w:rsidTr="00757833">
        <w:tc>
          <w:tcPr>
            <w:tcW w:w="905" w:type="dxa"/>
          </w:tcPr>
          <w:p w:rsidR="00603C8C" w:rsidRPr="00111B22" w:rsidRDefault="00603C8C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2397" w:type="dxa"/>
          </w:tcPr>
          <w:p w:rsidR="00603C8C" w:rsidRPr="00111B22" w:rsidRDefault="00603C8C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1778" w:type="dxa"/>
          </w:tcPr>
          <w:p w:rsidR="00603C8C" w:rsidRPr="00111B22" w:rsidRDefault="00603C8C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2172" w:type="dxa"/>
          </w:tcPr>
          <w:p w:rsidR="00603C8C" w:rsidRPr="00111B22" w:rsidRDefault="00603C8C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2596" w:type="dxa"/>
          </w:tcPr>
          <w:p w:rsidR="00603C8C" w:rsidRPr="00111B22" w:rsidRDefault="00603C8C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</w:tr>
      <w:tr w:rsidR="00603C8C" w:rsidRPr="00111B22" w:rsidTr="00757833">
        <w:tc>
          <w:tcPr>
            <w:tcW w:w="905" w:type="dxa"/>
          </w:tcPr>
          <w:p w:rsidR="00603C8C" w:rsidRPr="00111B22" w:rsidRDefault="00603C8C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2397" w:type="dxa"/>
          </w:tcPr>
          <w:p w:rsidR="00603C8C" w:rsidRPr="00111B22" w:rsidRDefault="00603C8C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1778" w:type="dxa"/>
          </w:tcPr>
          <w:p w:rsidR="00603C8C" w:rsidRPr="00111B22" w:rsidRDefault="00603C8C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2172" w:type="dxa"/>
          </w:tcPr>
          <w:p w:rsidR="00603C8C" w:rsidRPr="00111B22" w:rsidRDefault="00603C8C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2596" w:type="dxa"/>
          </w:tcPr>
          <w:p w:rsidR="00603C8C" w:rsidRPr="00111B22" w:rsidRDefault="00603C8C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</w:tr>
      <w:tr w:rsidR="00603C8C" w:rsidRPr="00111B22" w:rsidTr="00757833">
        <w:tc>
          <w:tcPr>
            <w:tcW w:w="905" w:type="dxa"/>
          </w:tcPr>
          <w:p w:rsidR="00603C8C" w:rsidRPr="00111B22" w:rsidRDefault="00603C8C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2397" w:type="dxa"/>
          </w:tcPr>
          <w:p w:rsidR="00603C8C" w:rsidRPr="00111B22" w:rsidRDefault="00603C8C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1778" w:type="dxa"/>
          </w:tcPr>
          <w:p w:rsidR="00603C8C" w:rsidRPr="00111B22" w:rsidRDefault="00603C8C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2172" w:type="dxa"/>
          </w:tcPr>
          <w:p w:rsidR="00603C8C" w:rsidRPr="00111B22" w:rsidRDefault="00603C8C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2596" w:type="dxa"/>
          </w:tcPr>
          <w:p w:rsidR="00603C8C" w:rsidRPr="00111B22" w:rsidRDefault="00603C8C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</w:tr>
      <w:tr w:rsidR="00603C8C" w:rsidRPr="00111B22" w:rsidTr="00757833">
        <w:tc>
          <w:tcPr>
            <w:tcW w:w="905" w:type="dxa"/>
          </w:tcPr>
          <w:p w:rsidR="00603C8C" w:rsidRPr="00111B22" w:rsidRDefault="00603C8C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2397" w:type="dxa"/>
          </w:tcPr>
          <w:p w:rsidR="00603C8C" w:rsidRPr="00111B22" w:rsidRDefault="00603C8C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1778" w:type="dxa"/>
          </w:tcPr>
          <w:p w:rsidR="00603C8C" w:rsidRPr="00111B22" w:rsidRDefault="00603C8C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2172" w:type="dxa"/>
          </w:tcPr>
          <w:p w:rsidR="00603C8C" w:rsidRPr="00111B22" w:rsidRDefault="00603C8C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2596" w:type="dxa"/>
          </w:tcPr>
          <w:p w:rsidR="00603C8C" w:rsidRPr="00111B22" w:rsidRDefault="00603C8C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</w:tr>
      <w:tr w:rsidR="00603C8C" w:rsidRPr="00111B22" w:rsidTr="00757833">
        <w:tc>
          <w:tcPr>
            <w:tcW w:w="905" w:type="dxa"/>
          </w:tcPr>
          <w:p w:rsidR="00603C8C" w:rsidRPr="00111B22" w:rsidRDefault="00603C8C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2397" w:type="dxa"/>
          </w:tcPr>
          <w:p w:rsidR="00603C8C" w:rsidRPr="00111B22" w:rsidRDefault="00603C8C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1778" w:type="dxa"/>
          </w:tcPr>
          <w:p w:rsidR="00603C8C" w:rsidRPr="00111B22" w:rsidRDefault="00603C8C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2172" w:type="dxa"/>
          </w:tcPr>
          <w:p w:rsidR="00603C8C" w:rsidRPr="00111B22" w:rsidRDefault="00603C8C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2596" w:type="dxa"/>
          </w:tcPr>
          <w:p w:rsidR="00603C8C" w:rsidRPr="00111B22" w:rsidRDefault="00603C8C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</w:tr>
      <w:tr w:rsidR="00603C8C" w:rsidRPr="00111B22" w:rsidTr="00757833">
        <w:tc>
          <w:tcPr>
            <w:tcW w:w="905" w:type="dxa"/>
          </w:tcPr>
          <w:p w:rsidR="00603C8C" w:rsidRPr="00111B22" w:rsidRDefault="00603C8C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2397" w:type="dxa"/>
          </w:tcPr>
          <w:p w:rsidR="00603C8C" w:rsidRPr="00111B22" w:rsidRDefault="00603C8C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1778" w:type="dxa"/>
          </w:tcPr>
          <w:p w:rsidR="00603C8C" w:rsidRPr="00111B22" w:rsidRDefault="00603C8C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2172" w:type="dxa"/>
          </w:tcPr>
          <w:p w:rsidR="00603C8C" w:rsidRPr="00111B22" w:rsidRDefault="00603C8C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2596" w:type="dxa"/>
          </w:tcPr>
          <w:p w:rsidR="00603C8C" w:rsidRPr="00111B22" w:rsidRDefault="00603C8C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</w:tr>
      <w:tr w:rsidR="00603C8C" w:rsidRPr="00111B22" w:rsidTr="00757833">
        <w:tc>
          <w:tcPr>
            <w:tcW w:w="905" w:type="dxa"/>
          </w:tcPr>
          <w:p w:rsidR="00603C8C" w:rsidRPr="00111B22" w:rsidRDefault="00603C8C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2397" w:type="dxa"/>
          </w:tcPr>
          <w:p w:rsidR="00603C8C" w:rsidRPr="00111B22" w:rsidRDefault="00603C8C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1778" w:type="dxa"/>
          </w:tcPr>
          <w:p w:rsidR="00603C8C" w:rsidRPr="00111B22" w:rsidRDefault="00603C8C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2172" w:type="dxa"/>
          </w:tcPr>
          <w:p w:rsidR="00603C8C" w:rsidRPr="00111B22" w:rsidRDefault="00603C8C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2596" w:type="dxa"/>
          </w:tcPr>
          <w:p w:rsidR="00603C8C" w:rsidRPr="00111B22" w:rsidRDefault="00603C8C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</w:tr>
      <w:tr w:rsidR="00603C8C" w:rsidRPr="00111B22" w:rsidTr="00757833">
        <w:tc>
          <w:tcPr>
            <w:tcW w:w="905" w:type="dxa"/>
          </w:tcPr>
          <w:p w:rsidR="00603C8C" w:rsidRPr="00111B22" w:rsidRDefault="00603C8C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2397" w:type="dxa"/>
          </w:tcPr>
          <w:p w:rsidR="00603C8C" w:rsidRPr="00111B22" w:rsidRDefault="00603C8C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1778" w:type="dxa"/>
          </w:tcPr>
          <w:p w:rsidR="00603C8C" w:rsidRPr="00111B22" w:rsidRDefault="00603C8C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2172" w:type="dxa"/>
          </w:tcPr>
          <w:p w:rsidR="00603C8C" w:rsidRPr="00111B22" w:rsidRDefault="00603C8C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2596" w:type="dxa"/>
          </w:tcPr>
          <w:p w:rsidR="00603C8C" w:rsidRPr="00111B22" w:rsidRDefault="00603C8C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</w:tr>
    </w:tbl>
    <w:p w:rsidR="00603C8C" w:rsidRPr="00111B22" w:rsidRDefault="00603C8C" w:rsidP="007A32AA">
      <w:pPr>
        <w:suppressAutoHyphens/>
        <w:rPr>
          <w:b/>
          <w:kern w:val="1"/>
          <w:lang w:eastAsia="ar-SA"/>
        </w:rPr>
      </w:pPr>
    </w:p>
    <w:p w:rsidR="00603C8C" w:rsidRPr="00111B22" w:rsidRDefault="00603C8C" w:rsidP="007A32AA">
      <w:pPr>
        <w:suppressAutoHyphens/>
        <w:autoSpaceDE w:val="0"/>
        <w:jc w:val="both"/>
        <w:rPr>
          <w:rFonts w:cs="Times"/>
          <w:bCs/>
          <w:kern w:val="1"/>
          <w:lang w:eastAsia="ar-SA"/>
        </w:rPr>
      </w:pPr>
    </w:p>
    <w:p w:rsidR="00603C8C" w:rsidRPr="00111B22" w:rsidRDefault="00603C8C" w:rsidP="007A32AA">
      <w:pPr>
        <w:suppressAutoHyphens/>
        <w:autoSpaceDE w:val="0"/>
        <w:jc w:val="both"/>
        <w:rPr>
          <w:rFonts w:cs="Times"/>
          <w:bCs/>
          <w:kern w:val="1"/>
          <w:lang w:eastAsia="ar-SA"/>
        </w:rPr>
      </w:pPr>
      <w:r w:rsidRPr="00111B22">
        <w:rPr>
          <w:rFonts w:cs="Times"/>
          <w:bCs/>
          <w:kern w:val="1"/>
          <w:lang w:eastAsia="ar-SA"/>
        </w:rPr>
        <w:t>data ________________                                                             firma ________________________</w:t>
      </w:r>
    </w:p>
    <w:p w:rsidR="00603C8C" w:rsidRDefault="00603C8C" w:rsidP="007A32AA">
      <w:pPr>
        <w:suppressAutoHyphens/>
        <w:autoSpaceDE w:val="0"/>
        <w:jc w:val="center"/>
        <w:rPr>
          <w:rFonts w:cs="Times"/>
          <w:b/>
          <w:bCs/>
          <w:kern w:val="1"/>
          <w:lang w:eastAsia="ar-SA"/>
        </w:rPr>
      </w:pPr>
    </w:p>
    <w:p w:rsidR="00603C8C" w:rsidRDefault="00603C8C" w:rsidP="007A32AA">
      <w:pPr>
        <w:suppressAutoHyphens/>
        <w:autoSpaceDE w:val="0"/>
        <w:jc w:val="center"/>
        <w:rPr>
          <w:rFonts w:cs="Times"/>
          <w:b/>
          <w:bCs/>
          <w:kern w:val="1"/>
          <w:lang w:eastAsia="ar-SA"/>
        </w:rPr>
      </w:pPr>
    </w:p>
    <w:p w:rsidR="00603C8C" w:rsidRDefault="00603C8C" w:rsidP="007A32AA">
      <w:pPr>
        <w:suppressAutoHyphens/>
        <w:autoSpaceDE w:val="0"/>
        <w:rPr>
          <w:rFonts w:cs="Times"/>
          <w:b/>
          <w:bCs/>
          <w:kern w:val="1"/>
          <w:lang w:eastAsia="ar-SA"/>
        </w:rPr>
      </w:pPr>
    </w:p>
    <w:p w:rsidR="00603C8C" w:rsidRDefault="00603C8C" w:rsidP="00CB0757">
      <w:pPr>
        <w:suppressAutoHyphens/>
        <w:autoSpaceDE w:val="0"/>
        <w:rPr>
          <w:rFonts w:cs="Times"/>
          <w:b/>
          <w:bCs/>
          <w:kern w:val="1"/>
          <w:lang w:eastAsia="ar-SA"/>
        </w:rPr>
      </w:pPr>
    </w:p>
    <w:sectPr w:rsidR="00603C8C" w:rsidSect="00FC78AF">
      <w:headerReference w:type="default" r:id="rId7"/>
      <w:pgSz w:w="11900" w:h="16840"/>
      <w:pgMar w:top="1417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3C8C" w:rsidRDefault="00603C8C" w:rsidP="006D19C8">
      <w:pPr>
        <w:spacing w:after="0"/>
      </w:pPr>
      <w:r>
        <w:separator/>
      </w:r>
    </w:p>
  </w:endnote>
  <w:endnote w:type="continuationSeparator" w:id="0">
    <w:p w:rsidR="00603C8C" w:rsidRDefault="00603C8C" w:rsidP="006D19C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3C8C" w:rsidRDefault="00603C8C" w:rsidP="006D19C8">
      <w:pPr>
        <w:spacing w:after="0"/>
      </w:pPr>
      <w:r>
        <w:separator/>
      </w:r>
    </w:p>
  </w:footnote>
  <w:footnote w:type="continuationSeparator" w:id="0">
    <w:p w:rsidR="00603C8C" w:rsidRDefault="00603C8C" w:rsidP="006D19C8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C8C" w:rsidRDefault="00603C8C" w:rsidP="00FC78AF">
    <w:pPr>
      <w:pStyle w:val="Header"/>
      <w:tabs>
        <w:tab w:val="clear" w:pos="4819"/>
        <w:tab w:val="clear" w:pos="9638"/>
        <w:tab w:val="left" w:pos="1040"/>
      </w:tabs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pt;height:82.5pt">
          <v:imagedata r:id="rId1" o:title=""/>
        </v:shape>
      </w:pict>
    </w:r>
    <w:r>
      <w:tab/>
    </w:r>
  </w:p>
  <w:p w:rsidR="00603C8C" w:rsidRPr="00D700FE" w:rsidRDefault="00603C8C" w:rsidP="00FC78AF">
    <w:pPr>
      <w:pStyle w:val="Header"/>
      <w:tabs>
        <w:tab w:val="clear" w:pos="4819"/>
        <w:tab w:val="clear" w:pos="9638"/>
        <w:tab w:val="left" w:pos="104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0004"/>
    <w:multiLevelType w:val="hybridMultilevel"/>
    <w:tmpl w:val="710EAEF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965296B"/>
    <w:multiLevelType w:val="hybridMultilevel"/>
    <w:tmpl w:val="BE241AD2"/>
    <w:lvl w:ilvl="0" w:tplc="50E6EF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A3B7E5A"/>
    <w:multiLevelType w:val="hybridMultilevel"/>
    <w:tmpl w:val="3208E3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6F68A5"/>
    <w:multiLevelType w:val="hybridMultilevel"/>
    <w:tmpl w:val="78863664"/>
    <w:lvl w:ilvl="0" w:tplc="6158CE56">
      <w:start w:val="1"/>
      <w:numFmt w:val="lowerLetter"/>
      <w:lvlText w:val="%1)"/>
      <w:lvlJc w:val="left"/>
      <w:pPr>
        <w:ind w:left="7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5">
    <w:nsid w:val="397D3CCC"/>
    <w:multiLevelType w:val="hybridMultilevel"/>
    <w:tmpl w:val="5524C56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AF267EE"/>
    <w:multiLevelType w:val="hybridMultilevel"/>
    <w:tmpl w:val="CACC68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3A3F8F"/>
    <w:multiLevelType w:val="hybridMultilevel"/>
    <w:tmpl w:val="8FD2FDE0"/>
    <w:lvl w:ilvl="0" w:tplc="0408F676">
      <w:start w:val="1"/>
      <w:numFmt w:val="lowerLetter"/>
      <w:lvlText w:val="%1)"/>
      <w:lvlJc w:val="left"/>
      <w:pPr>
        <w:ind w:left="1440" w:hanging="360"/>
      </w:pPr>
      <w:rPr>
        <w:rFonts w:cs="Times New Roman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>
    <w:nsid w:val="66BE45B8"/>
    <w:multiLevelType w:val="hybridMultilevel"/>
    <w:tmpl w:val="775A431C"/>
    <w:lvl w:ilvl="0" w:tplc="BAAE5686">
      <w:start w:val="1"/>
      <w:numFmt w:val="upperRoman"/>
      <w:lvlText w:val="%1)"/>
      <w:lvlJc w:val="left"/>
      <w:pPr>
        <w:ind w:left="720" w:hanging="360"/>
      </w:pPr>
      <w:rPr>
        <w:rFonts w:cs="Times New Roman" w:hint="default"/>
      </w:rPr>
    </w:lvl>
    <w:lvl w:ilvl="1" w:tplc="0410001B">
      <w:start w:val="1"/>
      <w:numFmt w:val="lowerRoman"/>
      <w:lvlText w:val="%2."/>
      <w:lvlJc w:val="right"/>
      <w:pPr>
        <w:ind w:left="2340" w:hanging="360"/>
      </w:pPr>
      <w:rPr>
        <w:rFonts w:cs="Times New Roman" w:hint="default"/>
      </w:rPr>
    </w:lvl>
    <w:lvl w:ilvl="2" w:tplc="04100015">
      <w:start w:val="1"/>
      <w:numFmt w:val="upperLetter"/>
      <w:lvlText w:val="%3."/>
      <w:lvlJc w:val="left"/>
      <w:pPr>
        <w:ind w:left="2340" w:hanging="360"/>
      </w:pPr>
      <w:rPr>
        <w:rFonts w:cs="Times New Roman" w:hint="default"/>
      </w:rPr>
    </w:lvl>
    <w:lvl w:ilvl="3" w:tplc="C6E4B19E">
      <w:start w:val="1"/>
      <w:numFmt w:val="decimal"/>
      <w:lvlText w:val="%4."/>
      <w:lvlJc w:val="left"/>
      <w:pPr>
        <w:ind w:left="785" w:hanging="360"/>
      </w:pPr>
      <w:rPr>
        <w:rFonts w:cs="Times New Roman" w:hint="default"/>
      </w:rPr>
    </w:lvl>
    <w:lvl w:ilvl="4" w:tplc="3776017E">
      <w:start w:val="1"/>
      <w:numFmt w:val="decimal"/>
      <w:lvlText w:val="%5)"/>
      <w:lvlJc w:val="left"/>
      <w:pPr>
        <w:ind w:left="3600" w:hanging="360"/>
      </w:pPr>
      <w:rPr>
        <w:rFonts w:cs="Times New Roman" w:hint="default"/>
      </w:rPr>
    </w:lvl>
    <w:lvl w:ilvl="5" w:tplc="A06CCF2E">
      <w:start w:val="1"/>
      <w:numFmt w:val="bullet"/>
      <w:lvlText w:val="-"/>
      <w:lvlJc w:val="left"/>
      <w:pPr>
        <w:ind w:left="4500" w:hanging="360"/>
      </w:pPr>
      <w:rPr>
        <w:rFonts w:ascii="Cambria" w:eastAsia="Times New Roman" w:hAnsi="Cambria" w:hint="default"/>
      </w:rPr>
    </w:lvl>
    <w:lvl w:ilvl="6" w:tplc="3E7ED998">
      <w:start w:val="1"/>
      <w:numFmt w:val="decimal"/>
      <w:lvlText w:val="%7"/>
      <w:lvlJc w:val="left"/>
      <w:pPr>
        <w:ind w:left="5040" w:hanging="360"/>
      </w:pPr>
      <w:rPr>
        <w:rFonts w:cs="Calibri" w:hint="default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7"/>
  </w:num>
  <w:num w:numId="5">
    <w:abstractNumId w:val="8"/>
  </w:num>
  <w:num w:numId="6">
    <w:abstractNumId w:val="0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32AA"/>
    <w:rsid w:val="00016A9D"/>
    <w:rsid w:val="00017433"/>
    <w:rsid w:val="000625D2"/>
    <w:rsid w:val="00081D4A"/>
    <w:rsid w:val="00084F7D"/>
    <w:rsid w:val="000927A4"/>
    <w:rsid w:val="000B61C0"/>
    <w:rsid w:val="00111B22"/>
    <w:rsid w:val="00112E86"/>
    <w:rsid w:val="00115637"/>
    <w:rsid w:val="00174838"/>
    <w:rsid w:val="001F03E9"/>
    <w:rsid w:val="00223C24"/>
    <w:rsid w:val="00280E52"/>
    <w:rsid w:val="002A45AE"/>
    <w:rsid w:val="002B7939"/>
    <w:rsid w:val="003133FB"/>
    <w:rsid w:val="003724BE"/>
    <w:rsid w:val="003C5994"/>
    <w:rsid w:val="003E6324"/>
    <w:rsid w:val="003F6048"/>
    <w:rsid w:val="0040764F"/>
    <w:rsid w:val="004C44DF"/>
    <w:rsid w:val="004C76E1"/>
    <w:rsid w:val="004E7840"/>
    <w:rsid w:val="00514289"/>
    <w:rsid w:val="00593DCB"/>
    <w:rsid w:val="005E0A28"/>
    <w:rsid w:val="00603C8C"/>
    <w:rsid w:val="00685521"/>
    <w:rsid w:val="006B39FB"/>
    <w:rsid w:val="006D19C8"/>
    <w:rsid w:val="006F7BAA"/>
    <w:rsid w:val="007036A6"/>
    <w:rsid w:val="00743AEA"/>
    <w:rsid w:val="00757833"/>
    <w:rsid w:val="007976B4"/>
    <w:rsid w:val="007A32AA"/>
    <w:rsid w:val="007C08CD"/>
    <w:rsid w:val="0082355F"/>
    <w:rsid w:val="00824D39"/>
    <w:rsid w:val="008D17BE"/>
    <w:rsid w:val="008F1381"/>
    <w:rsid w:val="00907854"/>
    <w:rsid w:val="009178EE"/>
    <w:rsid w:val="009B1540"/>
    <w:rsid w:val="00A543A6"/>
    <w:rsid w:val="00AF0FBA"/>
    <w:rsid w:val="00B03ABE"/>
    <w:rsid w:val="00B40C85"/>
    <w:rsid w:val="00B722C8"/>
    <w:rsid w:val="00B93D28"/>
    <w:rsid w:val="00C4603A"/>
    <w:rsid w:val="00C647FD"/>
    <w:rsid w:val="00CB0757"/>
    <w:rsid w:val="00D37A76"/>
    <w:rsid w:val="00D700FE"/>
    <w:rsid w:val="00E87800"/>
    <w:rsid w:val="00EE23D9"/>
    <w:rsid w:val="00EF6A3C"/>
    <w:rsid w:val="00F30871"/>
    <w:rsid w:val="00F4626A"/>
    <w:rsid w:val="00F73611"/>
    <w:rsid w:val="00FA0FBF"/>
    <w:rsid w:val="00FC7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2AA"/>
    <w:pPr>
      <w:spacing w:after="200"/>
    </w:pPr>
    <w:rPr>
      <w:rFonts w:ascii="Cambria" w:hAnsi="Cambria"/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A32AA"/>
    <w:pPr>
      <w:tabs>
        <w:tab w:val="center" w:pos="4819"/>
        <w:tab w:val="right" w:pos="9638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A32AA"/>
    <w:rPr>
      <w:rFonts w:ascii="Cambria" w:eastAsia="Times New Roman" w:hAnsi="Cambria" w:cs="Times New Roman"/>
      <w:sz w:val="24"/>
      <w:szCs w:val="24"/>
    </w:rPr>
  </w:style>
  <w:style w:type="paragraph" w:customStyle="1" w:styleId="BodyTextIndent1">
    <w:name w:val="Body Text Indent1"/>
    <w:basedOn w:val="Normal"/>
    <w:uiPriority w:val="99"/>
    <w:rsid w:val="007A32AA"/>
    <w:pPr>
      <w:suppressAutoHyphens/>
    </w:pPr>
    <w:rPr>
      <w:rFonts w:eastAsia="Times New Roman"/>
      <w:kern w:val="2"/>
      <w:lang w:eastAsia="ar-SA"/>
    </w:rPr>
  </w:style>
  <w:style w:type="table" w:styleId="TableGrid">
    <w:name w:val="Table Grid"/>
    <w:basedOn w:val="TableNormal"/>
    <w:uiPriority w:val="99"/>
    <w:rsid w:val="007A32A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44</Words>
  <Characters>257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</dc:title>
  <dc:subject/>
  <dc:creator>Vicedirettore</dc:creator>
  <cp:keywords/>
  <dc:description/>
  <cp:lastModifiedBy>Carmelo</cp:lastModifiedBy>
  <cp:revision>2</cp:revision>
  <cp:lastPrinted>2017-03-03T10:28:00Z</cp:lastPrinted>
  <dcterms:created xsi:type="dcterms:W3CDTF">2017-03-03T14:02:00Z</dcterms:created>
  <dcterms:modified xsi:type="dcterms:W3CDTF">2017-03-03T14:02:00Z</dcterms:modified>
</cp:coreProperties>
</file>